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47E9" w14:textId="0D853173" w:rsidR="00D210A8" w:rsidRPr="002C6264" w:rsidRDefault="00D210A8" w:rsidP="00D210A8">
      <w:pPr>
        <w:keepNext/>
        <w:spacing w:after="0" w:line="240" w:lineRule="auto"/>
        <w:jc w:val="both"/>
        <w:outlineLvl w:val="0"/>
        <w:rPr>
          <w:u w:val="single"/>
        </w:rPr>
      </w:pPr>
      <w:r w:rsidRPr="002C6264">
        <w:rPr>
          <w:rFonts w:eastAsia="Times New Roman" w:cs="Times New Roman"/>
          <w:color w:val="000000" w:themeColor="text1"/>
          <w:lang w:eastAsia="sk-SK"/>
        </w:rPr>
        <w:t xml:space="preserve">Kázeň z ev. Služieb Božích v Bratislave, </w:t>
      </w:r>
      <w:r w:rsidR="00562017">
        <w:rPr>
          <w:rFonts w:eastAsia="Times New Roman" w:cs="Times New Roman"/>
          <w:color w:val="000000" w:themeColor="text1"/>
          <w:lang w:eastAsia="sk-SK"/>
        </w:rPr>
        <w:t>14</w:t>
      </w:r>
      <w:r w:rsidRPr="002C6264">
        <w:rPr>
          <w:rFonts w:eastAsia="Times New Roman" w:cs="Times New Roman"/>
          <w:color w:val="000000" w:themeColor="text1"/>
          <w:lang w:eastAsia="sk-SK"/>
        </w:rPr>
        <w:t>.</w:t>
      </w:r>
      <w:r w:rsidR="00562017">
        <w:rPr>
          <w:rFonts w:eastAsia="Times New Roman" w:cs="Times New Roman"/>
          <w:color w:val="000000" w:themeColor="text1"/>
          <w:lang w:eastAsia="sk-SK"/>
        </w:rPr>
        <w:t xml:space="preserve"> </w:t>
      </w:r>
      <w:r w:rsidRPr="002C6264">
        <w:rPr>
          <w:rFonts w:eastAsia="Times New Roman" w:cs="Times New Roman"/>
          <w:color w:val="000000" w:themeColor="text1"/>
          <w:lang w:eastAsia="sk-SK"/>
        </w:rPr>
        <w:t>2.</w:t>
      </w:r>
      <w:r w:rsidR="00562017">
        <w:rPr>
          <w:rFonts w:eastAsia="Times New Roman" w:cs="Times New Roman"/>
          <w:color w:val="000000" w:themeColor="text1"/>
          <w:lang w:eastAsia="sk-SK"/>
        </w:rPr>
        <w:t xml:space="preserve"> </w:t>
      </w:r>
      <w:r w:rsidRPr="002C6264">
        <w:rPr>
          <w:rFonts w:eastAsia="Times New Roman" w:cs="Times New Roman"/>
          <w:color w:val="000000" w:themeColor="text1"/>
          <w:lang w:eastAsia="sk-SK"/>
        </w:rPr>
        <w:t>2023, 18.00, utorok po N</w:t>
      </w:r>
      <w:r w:rsidR="00562017">
        <w:rPr>
          <w:rFonts w:eastAsia="Times New Roman" w:cs="Times New Roman"/>
          <w:color w:val="000000" w:themeColor="text1"/>
          <w:lang w:eastAsia="sk-SK"/>
        </w:rPr>
        <w:t>E po</w:t>
      </w:r>
      <w:r w:rsidR="00BD424E">
        <w:rPr>
          <w:rFonts w:eastAsia="Times New Roman" w:cs="Times New Roman"/>
          <w:color w:val="000000" w:themeColor="text1"/>
          <w:lang w:eastAsia="sk-SK"/>
        </w:rPr>
        <w:t xml:space="preserve"> </w:t>
      </w:r>
      <w:r w:rsidRPr="002C6264">
        <w:rPr>
          <w:rFonts w:eastAsia="Times New Roman" w:cs="Times New Roman"/>
          <w:color w:val="000000" w:themeColor="text1"/>
          <w:lang w:eastAsia="sk-SK"/>
        </w:rPr>
        <w:t>Deviatnik</w:t>
      </w:r>
      <w:r w:rsidR="00562017">
        <w:rPr>
          <w:rFonts w:eastAsia="Times New Roman" w:cs="Times New Roman"/>
          <w:color w:val="000000" w:themeColor="text1"/>
          <w:lang w:eastAsia="sk-SK"/>
        </w:rPr>
        <w:t>u</w:t>
      </w:r>
      <w:r w:rsidRPr="002C6264">
        <w:rPr>
          <w:rFonts w:eastAsia="Times New Roman" w:cs="Times New Roman"/>
          <w:color w:val="000000" w:themeColor="text1"/>
          <w:lang w:eastAsia="sk-SK"/>
        </w:rPr>
        <w:t>, Bratislava, Legionárska 6</w:t>
      </w:r>
      <w:r w:rsidR="00681A37" w:rsidRPr="002C6264">
        <w:rPr>
          <w:rFonts w:eastAsia="Times New Roman" w:cs="Times New Roman"/>
          <w:color w:val="000000" w:themeColor="text1"/>
          <w:lang w:eastAsia="sk-SK"/>
        </w:rPr>
        <w:t>,</w:t>
      </w:r>
      <w:r w:rsidRPr="002C6264">
        <w:rPr>
          <w:rFonts w:eastAsia="Times New Roman" w:cs="Times New Roman"/>
          <w:color w:val="000000" w:themeColor="text1"/>
          <w:lang w:eastAsia="sk-SK"/>
        </w:rPr>
        <w:t xml:space="preserve"> </w:t>
      </w:r>
      <w:r w:rsidR="00562017">
        <w:rPr>
          <w:rFonts w:eastAsia="Times New Roman" w:cs="Times New Roman"/>
          <w:color w:val="000000" w:themeColor="text1"/>
          <w:lang w:eastAsia="sk-SK"/>
        </w:rPr>
        <w:t xml:space="preserve">1. </w:t>
      </w:r>
      <w:proofErr w:type="spellStart"/>
      <w:r w:rsidR="00562017">
        <w:rPr>
          <w:rFonts w:eastAsia="Times New Roman" w:cs="Times New Roman"/>
          <w:color w:val="000000" w:themeColor="text1"/>
          <w:lang w:eastAsia="sk-SK"/>
        </w:rPr>
        <w:t>Mojž</w:t>
      </w:r>
      <w:proofErr w:type="spellEnd"/>
      <w:r w:rsidR="00562017">
        <w:rPr>
          <w:rFonts w:eastAsia="Times New Roman" w:cs="Times New Roman"/>
          <w:color w:val="000000" w:themeColor="text1"/>
          <w:lang w:eastAsia="sk-SK"/>
        </w:rPr>
        <w:t>. 11, 10 – 30</w:t>
      </w:r>
      <w:r w:rsidR="00BD424E">
        <w:rPr>
          <w:rFonts w:eastAsia="Times New Roman" w:cs="Times New Roman"/>
          <w:color w:val="000000" w:themeColor="text1"/>
          <w:lang w:eastAsia="sk-SK"/>
        </w:rPr>
        <w:t xml:space="preserve">; </w:t>
      </w:r>
      <w:r w:rsidRPr="002C6264">
        <w:rPr>
          <w:rFonts w:eastAsia="Times New Roman" w:cs="Times New Roman"/>
          <w:color w:val="000000" w:themeColor="text1"/>
          <w:lang w:eastAsia="sk-SK"/>
        </w:rPr>
        <w:t xml:space="preserve">ES: </w:t>
      </w:r>
      <w:r w:rsidR="00681A37" w:rsidRPr="00681A37">
        <w:rPr>
          <w:rFonts w:eastAsia="Times New Roman" w:cs="Times New Roman"/>
          <w:color w:val="000000" w:themeColor="text1"/>
          <w:lang w:eastAsia="sk-SK"/>
        </w:rPr>
        <w:t>3</w:t>
      </w:r>
      <w:r w:rsidR="00562017">
        <w:rPr>
          <w:rFonts w:eastAsia="Times New Roman" w:cs="Times New Roman"/>
          <w:color w:val="000000" w:themeColor="text1"/>
          <w:lang w:eastAsia="sk-SK"/>
        </w:rPr>
        <w:t>47</w:t>
      </w:r>
      <w:r w:rsidR="00681A37" w:rsidRPr="00681A37">
        <w:rPr>
          <w:rFonts w:eastAsia="Times New Roman" w:cs="Times New Roman"/>
          <w:color w:val="000000" w:themeColor="text1"/>
          <w:lang w:eastAsia="sk-SK"/>
        </w:rPr>
        <w:t xml:space="preserve">, </w:t>
      </w:r>
      <w:r w:rsidR="00562017">
        <w:rPr>
          <w:rFonts w:eastAsia="Times New Roman" w:cs="Times New Roman"/>
          <w:color w:val="000000" w:themeColor="text1"/>
          <w:lang w:eastAsia="sk-SK"/>
        </w:rPr>
        <w:t>506</w:t>
      </w:r>
      <w:r w:rsidR="00681A37" w:rsidRPr="00681A37">
        <w:rPr>
          <w:rFonts w:eastAsia="Times New Roman" w:cs="Times New Roman"/>
          <w:color w:val="000000" w:themeColor="text1"/>
          <w:lang w:eastAsia="sk-SK"/>
        </w:rPr>
        <w:t xml:space="preserve">, </w:t>
      </w:r>
      <w:r w:rsidR="00562017">
        <w:rPr>
          <w:rFonts w:eastAsia="Times New Roman" w:cs="Times New Roman"/>
          <w:color w:val="000000" w:themeColor="text1"/>
          <w:lang w:eastAsia="sk-SK"/>
        </w:rPr>
        <w:t>411</w:t>
      </w:r>
    </w:p>
    <w:p w14:paraId="6977B4A1" w14:textId="073C050F" w:rsidR="00145C2E" w:rsidRPr="00145C2E" w:rsidRDefault="00F85678" w:rsidP="00145C2E">
      <w:pPr>
        <w:spacing w:after="0" w:line="240" w:lineRule="auto"/>
        <w:rPr>
          <w:rFonts w:ascii="Calibri" w:hAnsi="Calibri"/>
          <w:i/>
          <w:iCs/>
          <w:sz w:val="27"/>
          <w:szCs w:val="27"/>
        </w:rPr>
      </w:pPr>
      <w:hyperlink r:id="rId5" w:history="1">
        <w:r w:rsidR="00145C2E" w:rsidRPr="00205E8D">
          <w:rPr>
            <w:rStyle w:val="Hypertextovprepojenie"/>
            <w:rFonts w:eastAsia="Times New Roman" w:cs="Times New Roman"/>
            <w:b/>
            <w:bCs/>
            <w:color w:val="7030A0"/>
            <w:sz w:val="26"/>
            <w:szCs w:val="26"/>
            <w:lang w:eastAsia="sk-SK"/>
          </w:rPr>
          <w:t>1. Mojžišova</w:t>
        </w:r>
        <w:r w:rsidR="00145C2E">
          <w:rPr>
            <w:rStyle w:val="Hypertextovprepojenie"/>
            <w:rFonts w:eastAsia="Times New Roman" w:cs="Times New Roman"/>
            <w:b/>
            <w:bCs/>
            <w:color w:val="7030A0"/>
            <w:sz w:val="26"/>
            <w:szCs w:val="26"/>
            <w:lang w:eastAsia="sk-SK"/>
          </w:rPr>
          <w:t> 11, 30</w:t>
        </w:r>
      </w:hyperlink>
      <w:r w:rsidR="00145C2E" w:rsidRPr="00205E8D">
        <w:rPr>
          <w:rFonts w:eastAsia="Times New Roman" w:cs="Times New Roman"/>
          <w:sz w:val="26"/>
          <w:szCs w:val="26"/>
          <w:lang w:eastAsia="sk-SK"/>
        </w:rPr>
        <w:t>:</w:t>
      </w:r>
      <w:r w:rsidR="00145C2E" w:rsidRPr="00636740">
        <w:rPr>
          <w:rStyle w:val="verse-container"/>
          <w:sz w:val="26"/>
          <w:szCs w:val="26"/>
          <w:shd w:val="clear" w:color="auto" w:fill="FFFFFF"/>
        </w:rPr>
        <w:t> </w:t>
      </w:r>
      <w:r w:rsidR="00145C2E" w:rsidRPr="003665BE">
        <w:rPr>
          <w:rStyle w:val="verse-container"/>
          <w:i/>
          <w:iCs/>
          <w:sz w:val="26"/>
          <w:szCs w:val="26"/>
          <w:shd w:val="clear" w:color="auto" w:fill="FFFFFF"/>
        </w:rPr>
        <w:t>„</w:t>
      </w:r>
      <w:r w:rsidR="00145C2E" w:rsidRPr="00145C2E">
        <w:rPr>
          <w:rFonts w:ascii="Calibri" w:eastAsia="Times New Roman" w:hAnsi="Calibri" w:cs="Times New Roman"/>
          <w:i/>
          <w:iCs/>
          <w:color w:val="050A30"/>
          <w:sz w:val="27"/>
          <w:szCs w:val="27"/>
          <w:shd w:val="clear" w:color="auto" w:fill="FFFFFF"/>
          <w:vertAlign w:val="superscript"/>
          <w:lang w:eastAsia="sk-SK"/>
        </w:rPr>
        <w:t>30</w:t>
      </w:r>
      <w:r w:rsidR="00145C2E" w:rsidRPr="00145C2E">
        <w:rPr>
          <w:rFonts w:ascii="Calibri" w:eastAsia="Times New Roman" w:hAnsi="Calibri" w:cs="Times New Roman"/>
          <w:i/>
          <w:iCs/>
          <w:color w:val="050A30"/>
          <w:sz w:val="27"/>
          <w:szCs w:val="27"/>
          <w:shd w:val="clear" w:color="auto" w:fill="FFFFFF"/>
          <w:lang w:eastAsia="sk-SK"/>
        </w:rPr>
        <w:t> </w:t>
      </w:r>
      <w:proofErr w:type="spellStart"/>
      <w:r w:rsidR="00145C2E" w:rsidRPr="00145C2E">
        <w:rPr>
          <w:rFonts w:ascii="Calibri" w:eastAsia="Times New Roman" w:hAnsi="Calibri" w:cs="Times New Roman"/>
          <w:i/>
          <w:iCs/>
          <w:color w:val="050A30"/>
          <w:sz w:val="27"/>
          <w:szCs w:val="27"/>
          <w:shd w:val="clear" w:color="auto" w:fill="FFFFFF"/>
          <w:lang w:eastAsia="sk-SK"/>
        </w:rPr>
        <w:t>Sáraj</w:t>
      </w:r>
      <w:proofErr w:type="spellEnd"/>
      <w:r w:rsidR="00145C2E" w:rsidRPr="00145C2E">
        <w:rPr>
          <w:rFonts w:ascii="Calibri" w:eastAsia="Times New Roman" w:hAnsi="Calibri" w:cs="Times New Roman"/>
          <w:i/>
          <w:iCs/>
          <w:color w:val="050A30"/>
          <w:sz w:val="27"/>
          <w:szCs w:val="27"/>
          <w:shd w:val="clear" w:color="auto" w:fill="FFFFFF"/>
          <w:lang w:eastAsia="sk-SK"/>
        </w:rPr>
        <w:t xml:space="preserve"> však bola neplodná, nemala deti.</w:t>
      </w:r>
      <w:r w:rsidR="00145C2E">
        <w:rPr>
          <w:rFonts w:ascii="Calibri" w:eastAsia="Times New Roman" w:hAnsi="Calibri" w:cs="Times New Roman"/>
          <w:i/>
          <w:iCs/>
          <w:color w:val="050A30"/>
          <w:sz w:val="27"/>
          <w:szCs w:val="27"/>
          <w:shd w:val="clear" w:color="auto" w:fill="FFFFFF"/>
          <w:lang w:eastAsia="sk-SK"/>
        </w:rPr>
        <w:t>“</w:t>
      </w:r>
    </w:p>
    <w:p w14:paraId="52316864" w14:textId="5F9A956F" w:rsidR="00D210A8" w:rsidRPr="003665BE" w:rsidRDefault="00F85678" w:rsidP="00145C2E">
      <w:pPr>
        <w:shd w:val="clear" w:color="auto" w:fill="FFFFFF"/>
        <w:spacing w:after="0" w:line="240" w:lineRule="auto"/>
        <w:jc w:val="both"/>
        <w:outlineLvl w:val="1"/>
        <w:rPr>
          <w:rStyle w:val="verse-item-text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</w:pPr>
      <w:hyperlink r:id="rId6" w:history="1">
        <w:r w:rsidR="00681A37" w:rsidRPr="00205E8D">
          <w:rPr>
            <w:rStyle w:val="Hypertextovprepojenie"/>
            <w:rFonts w:eastAsia="Times New Roman" w:cs="Times New Roman"/>
            <w:b/>
            <w:bCs/>
            <w:color w:val="7030A0"/>
            <w:sz w:val="26"/>
            <w:szCs w:val="26"/>
            <w:lang w:eastAsia="sk-SK"/>
          </w:rPr>
          <w:t>1</w:t>
        </w:r>
        <w:r w:rsidR="00D210A8" w:rsidRPr="00205E8D">
          <w:rPr>
            <w:rStyle w:val="Hypertextovprepojenie"/>
            <w:rFonts w:eastAsia="Times New Roman" w:cs="Times New Roman"/>
            <w:b/>
            <w:bCs/>
            <w:color w:val="7030A0"/>
            <w:sz w:val="26"/>
            <w:szCs w:val="26"/>
            <w:lang w:eastAsia="sk-SK"/>
          </w:rPr>
          <w:t>. Mojžišova</w:t>
        </w:r>
        <w:r w:rsidR="00562017">
          <w:rPr>
            <w:rStyle w:val="Hypertextovprepojenie"/>
            <w:rFonts w:eastAsia="Times New Roman" w:cs="Times New Roman"/>
            <w:b/>
            <w:bCs/>
            <w:color w:val="7030A0"/>
            <w:sz w:val="26"/>
            <w:szCs w:val="26"/>
            <w:lang w:eastAsia="sk-SK"/>
          </w:rPr>
          <w:t> 1</w:t>
        </w:r>
        <w:r w:rsidR="00145C2E">
          <w:rPr>
            <w:rStyle w:val="Hypertextovprepojenie"/>
            <w:rFonts w:eastAsia="Times New Roman" w:cs="Times New Roman"/>
            <w:b/>
            <w:bCs/>
            <w:color w:val="7030A0"/>
            <w:sz w:val="26"/>
            <w:szCs w:val="26"/>
            <w:lang w:eastAsia="sk-SK"/>
          </w:rPr>
          <w:t>2</w:t>
        </w:r>
        <w:r w:rsidR="00562017">
          <w:rPr>
            <w:rStyle w:val="Hypertextovprepojenie"/>
            <w:rFonts w:eastAsia="Times New Roman" w:cs="Times New Roman"/>
            <w:b/>
            <w:bCs/>
            <w:color w:val="7030A0"/>
            <w:sz w:val="26"/>
            <w:szCs w:val="26"/>
            <w:lang w:eastAsia="sk-SK"/>
          </w:rPr>
          <w:t>, 10 – 20</w:t>
        </w:r>
      </w:hyperlink>
      <w:r w:rsidR="00D210A8" w:rsidRPr="00205E8D">
        <w:rPr>
          <w:rFonts w:eastAsia="Times New Roman" w:cs="Times New Roman"/>
          <w:sz w:val="26"/>
          <w:szCs w:val="26"/>
          <w:lang w:eastAsia="sk-SK"/>
        </w:rPr>
        <w:t>:</w:t>
      </w:r>
      <w:r w:rsidR="00D210A8" w:rsidRPr="00636740">
        <w:rPr>
          <w:rStyle w:val="verse-container"/>
          <w:sz w:val="26"/>
          <w:szCs w:val="26"/>
          <w:shd w:val="clear" w:color="auto" w:fill="FFFFFF"/>
        </w:rPr>
        <w:t> </w:t>
      </w:r>
      <w:bookmarkStart w:id="0" w:name="_Hlk125298855"/>
      <w:r w:rsidR="00205E8D" w:rsidRPr="003665BE">
        <w:rPr>
          <w:rStyle w:val="verse-container"/>
          <w:i/>
          <w:iCs/>
          <w:sz w:val="26"/>
          <w:szCs w:val="26"/>
          <w:shd w:val="clear" w:color="auto" w:fill="FFFFFF"/>
        </w:rPr>
        <w:t>„</w:t>
      </w:r>
      <w:bookmarkEnd w:id="0"/>
      <w:r w:rsidR="00030AB9" w:rsidRPr="003665BE">
        <w:rPr>
          <w:rStyle w:val="verse-number"/>
          <w:i/>
          <w:iCs/>
          <w:sz w:val="20"/>
          <w:szCs w:val="20"/>
          <w:shd w:val="clear" w:color="auto" w:fill="FFFFFF"/>
          <w:vertAlign w:val="superscript"/>
        </w:rPr>
        <w:t>10</w:t>
      </w:r>
      <w:r w:rsidR="00030AB9" w:rsidRPr="003665BE">
        <w:rPr>
          <w:rStyle w:val="verse-container"/>
          <w:i/>
          <w:iCs/>
          <w:sz w:val="27"/>
          <w:szCs w:val="27"/>
          <w:shd w:val="clear" w:color="auto" w:fill="FFFFFF"/>
        </w:rPr>
        <w:t> </w:t>
      </w:r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 xml:space="preserve">Keď však nastal v krajine hlad, </w:t>
      </w:r>
      <w:proofErr w:type="spellStart"/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>Abrám</w:t>
      </w:r>
      <w:proofErr w:type="spellEnd"/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 xml:space="preserve"> zišiel do Egypta, aby tam začas býval, lebo na krajinu ťažko doliehal hlad.</w:t>
      </w:r>
      <w:r w:rsidR="00030AB9" w:rsidRPr="003665BE">
        <w:rPr>
          <w:rStyle w:val="verse-item"/>
          <w:i/>
          <w:iCs/>
          <w:shd w:val="clear" w:color="auto" w:fill="FFFFFF"/>
        </w:rPr>
        <w:t> </w:t>
      </w:r>
      <w:r w:rsidR="00030AB9" w:rsidRPr="003665BE">
        <w:rPr>
          <w:rStyle w:val="verse-number"/>
          <w:i/>
          <w:iCs/>
          <w:sz w:val="20"/>
          <w:szCs w:val="20"/>
          <w:shd w:val="clear" w:color="auto" w:fill="FFFFFF"/>
          <w:vertAlign w:val="superscript"/>
        </w:rPr>
        <w:t>11</w:t>
      </w:r>
      <w:r w:rsidR="00030AB9" w:rsidRPr="003665BE">
        <w:rPr>
          <w:rStyle w:val="verse-container"/>
          <w:i/>
          <w:iCs/>
          <w:sz w:val="27"/>
          <w:szCs w:val="27"/>
          <w:shd w:val="clear" w:color="auto" w:fill="FFFFFF"/>
        </w:rPr>
        <w:t> </w:t>
      </w:r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 xml:space="preserve">Keď mal vstúpiť do Egypta, povedal svojej žene </w:t>
      </w:r>
      <w:proofErr w:type="spellStart"/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>Sáraji</w:t>
      </w:r>
      <w:proofErr w:type="spellEnd"/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>: Viem, že si žena krásna na pohľad;</w:t>
      </w:r>
      <w:r w:rsidR="00030AB9" w:rsidRPr="003665BE">
        <w:rPr>
          <w:rStyle w:val="verse-item"/>
          <w:i/>
          <w:iCs/>
          <w:shd w:val="clear" w:color="auto" w:fill="FFFFFF"/>
        </w:rPr>
        <w:t> </w:t>
      </w:r>
      <w:r w:rsidR="00030AB9" w:rsidRPr="003665BE">
        <w:rPr>
          <w:rStyle w:val="verse-number"/>
          <w:i/>
          <w:iCs/>
          <w:sz w:val="20"/>
          <w:szCs w:val="20"/>
          <w:shd w:val="clear" w:color="auto" w:fill="FFFFFF"/>
          <w:vertAlign w:val="superscript"/>
        </w:rPr>
        <w:t>12</w:t>
      </w:r>
      <w:r w:rsidR="00030AB9" w:rsidRPr="003665BE">
        <w:rPr>
          <w:rStyle w:val="verse-container"/>
          <w:i/>
          <w:iCs/>
          <w:sz w:val="27"/>
          <w:szCs w:val="27"/>
          <w:shd w:val="clear" w:color="auto" w:fill="FFFFFF"/>
        </w:rPr>
        <w:t> </w:t>
      </w:r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>keď ťa Egypťania uzrú, povedia si: To je jeho žena! Mňa zabijú, teba však nechajú nažive.</w:t>
      </w:r>
      <w:r w:rsidR="00030AB9" w:rsidRPr="003665BE">
        <w:rPr>
          <w:rStyle w:val="verse-item"/>
          <w:i/>
          <w:iCs/>
          <w:shd w:val="clear" w:color="auto" w:fill="FFFFFF"/>
        </w:rPr>
        <w:t> </w:t>
      </w:r>
      <w:r w:rsidR="00030AB9" w:rsidRPr="003665BE">
        <w:rPr>
          <w:rStyle w:val="verse-number"/>
          <w:i/>
          <w:iCs/>
          <w:sz w:val="20"/>
          <w:szCs w:val="20"/>
          <w:shd w:val="clear" w:color="auto" w:fill="FFFFFF"/>
          <w:vertAlign w:val="superscript"/>
        </w:rPr>
        <w:t>13</w:t>
      </w:r>
      <w:r w:rsidR="00030AB9" w:rsidRPr="003665BE">
        <w:rPr>
          <w:rStyle w:val="verse-container"/>
          <w:i/>
          <w:iCs/>
          <w:sz w:val="27"/>
          <w:szCs w:val="27"/>
          <w:shd w:val="clear" w:color="auto" w:fill="FFFFFF"/>
        </w:rPr>
        <w:t> </w:t>
      </w:r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>Hovor, že si mi sestra, aby sa mi dobre vodilo popri tebe a ja aby som tvojím pričinením ostal nažive.</w:t>
      </w:r>
      <w:r w:rsidR="00030AB9" w:rsidRPr="003665BE">
        <w:rPr>
          <w:rStyle w:val="verse-item"/>
          <w:i/>
          <w:iCs/>
          <w:shd w:val="clear" w:color="auto" w:fill="FFFFFF"/>
        </w:rPr>
        <w:t> </w:t>
      </w:r>
      <w:r w:rsidR="00030AB9" w:rsidRPr="003665BE">
        <w:rPr>
          <w:rStyle w:val="verse-number"/>
          <w:i/>
          <w:iCs/>
          <w:sz w:val="20"/>
          <w:szCs w:val="20"/>
          <w:shd w:val="clear" w:color="auto" w:fill="FFFFFF"/>
          <w:vertAlign w:val="superscript"/>
        </w:rPr>
        <w:t>14</w:t>
      </w:r>
      <w:r w:rsidR="00030AB9" w:rsidRPr="003665BE">
        <w:rPr>
          <w:rStyle w:val="verse-container"/>
          <w:i/>
          <w:iCs/>
          <w:sz w:val="27"/>
          <w:szCs w:val="27"/>
          <w:shd w:val="clear" w:color="auto" w:fill="FFFFFF"/>
        </w:rPr>
        <w:t> </w:t>
      </w:r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 xml:space="preserve">Keď prišiel </w:t>
      </w:r>
      <w:proofErr w:type="spellStart"/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>Abrám</w:t>
      </w:r>
      <w:proofErr w:type="spellEnd"/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 xml:space="preserve"> do Egypta, Egypťania videli, že je to veľmi pekná žena.</w:t>
      </w:r>
      <w:r w:rsidR="00030AB9" w:rsidRPr="003665BE">
        <w:rPr>
          <w:rStyle w:val="verse-item"/>
          <w:i/>
          <w:iCs/>
          <w:shd w:val="clear" w:color="auto" w:fill="FFFFFF"/>
        </w:rPr>
        <w:t> </w:t>
      </w:r>
      <w:r w:rsidR="00030AB9" w:rsidRPr="003665BE">
        <w:rPr>
          <w:rStyle w:val="verse-number"/>
          <w:i/>
          <w:iCs/>
          <w:sz w:val="20"/>
          <w:szCs w:val="20"/>
          <w:shd w:val="clear" w:color="auto" w:fill="FFFFFF"/>
          <w:vertAlign w:val="superscript"/>
        </w:rPr>
        <w:t>15</w:t>
      </w:r>
      <w:r w:rsidR="00030AB9" w:rsidRPr="003665BE">
        <w:rPr>
          <w:rStyle w:val="verse-container"/>
          <w:i/>
          <w:iCs/>
          <w:sz w:val="27"/>
          <w:szCs w:val="27"/>
          <w:shd w:val="clear" w:color="auto" w:fill="FFFFFF"/>
        </w:rPr>
        <w:t> </w:t>
      </w:r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>Keď ju uvideli faraónovi dvorania, vychvaľovali ju faraónovi; tak odviedli ženu do faraónovho domu.</w:t>
      </w:r>
      <w:r w:rsidR="00030AB9" w:rsidRPr="003665BE">
        <w:rPr>
          <w:rStyle w:val="verse-item"/>
          <w:i/>
          <w:iCs/>
          <w:shd w:val="clear" w:color="auto" w:fill="FFFFFF"/>
        </w:rPr>
        <w:t> </w:t>
      </w:r>
      <w:r w:rsidR="00030AB9" w:rsidRPr="003665BE">
        <w:rPr>
          <w:rStyle w:val="verse-number"/>
          <w:i/>
          <w:iCs/>
          <w:sz w:val="20"/>
          <w:szCs w:val="20"/>
          <w:shd w:val="clear" w:color="auto" w:fill="FFFFFF"/>
          <w:vertAlign w:val="superscript"/>
        </w:rPr>
        <w:t>16</w:t>
      </w:r>
      <w:r w:rsidR="00030AB9" w:rsidRPr="003665BE">
        <w:rPr>
          <w:rStyle w:val="verse-container"/>
          <w:i/>
          <w:iCs/>
          <w:sz w:val="27"/>
          <w:szCs w:val="27"/>
          <w:shd w:val="clear" w:color="auto" w:fill="FFFFFF"/>
        </w:rPr>
        <w:t> </w:t>
      </w:r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 xml:space="preserve">Ale s </w:t>
      </w:r>
      <w:proofErr w:type="spellStart"/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>Abrámom</w:t>
      </w:r>
      <w:proofErr w:type="spellEnd"/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 xml:space="preserve"> nakladal dobre kvôli nej, takže mal oviec, dobytka, oslov, sluhov i služobníc, oslíc aj tiav.</w:t>
      </w:r>
      <w:r w:rsidR="00030AB9" w:rsidRPr="003665BE">
        <w:rPr>
          <w:rStyle w:val="verse-item"/>
          <w:i/>
          <w:iCs/>
          <w:shd w:val="clear" w:color="auto" w:fill="FFFFFF"/>
        </w:rPr>
        <w:t> </w:t>
      </w:r>
      <w:r w:rsidR="00030AB9" w:rsidRPr="003665BE">
        <w:rPr>
          <w:rStyle w:val="verse-number"/>
          <w:i/>
          <w:iCs/>
          <w:sz w:val="20"/>
          <w:szCs w:val="20"/>
          <w:shd w:val="clear" w:color="auto" w:fill="FFFFFF"/>
          <w:vertAlign w:val="superscript"/>
        </w:rPr>
        <w:t>17</w:t>
      </w:r>
      <w:r w:rsidR="00030AB9" w:rsidRPr="003665BE">
        <w:rPr>
          <w:rStyle w:val="verse-container"/>
          <w:i/>
          <w:iCs/>
          <w:sz w:val="27"/>
          <w:szCs w:val="27"/>
          <w:shd w:val="clear" w:color="auto" w:fill="FFFFFF"/>
        </w:rPr>
        <w:t> </w:t>
      </w:r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 xml:space="preserve">Faraóna však i jeho dom stíhal Hospodin veľkými ranami pre </w:t>
      </w:r>
      <w:proofErr w:type="spellStart"/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>Sáraj</w:t>
      </w:r>
      <w:proofErr w:type="spellEnd"/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 xml:space="preserve">, ženu </w:t>
      </w:r>
      <w:proofErr w:type="spellStart"/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>Abrámovu</w:t>
      </w:r>
      <w:proofErr w:type="spellEnd"/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>.</w:t>
      </w:r>
      <w:r w:rsidR="00030AB9" w:rsidRPr="003665BE">
        <w:rPr>
          <w:rStyle w:val="verse-item"/>
          <w:i/>
          <w:iCs/>
          <w:shd w:val="clear" w:color="auto" w:fill="FFFFFF"/>
        </w:rPr>
        <w:t> </w:t>
      </w:r>
      <w:r w:rsidR="00030AB9" w:rsidRPr="003665BE">
        <w:rPr>
          <w:rStyle w:val="verse-number"/>
          <w:i/>
          <w:iCs/>
          <w:sz w:val="20"/>
          <w:szCs w:val="20"/>
          <w:shd w:val="clear" w:color="auto" w:fill="FFFFFF"/>
          <w:vertAlign w:val="superscript"/>
        </w:rPr>
        <w:t>18</w:t>
      </w:r>
      <w:r w:rsidR="00030AB9" w:rsidRPr="003665BE">
        <w:rPr>
          <w:rStyle w:val="verse-container"/>
          <w:i/>
          <w:iCs/>
          <w:sz w:val="27"/>
          <w:szCs w:val="27"/>
          <w:shd w:val="clear" w:color="auto" w:fill="FFFFFF"/>
        </w:rPr>
        <w:t> </w:t>
      </w:r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 xml:space="preserve">Vtedy faraón zavolal </w:t>
      </w:r>
      <w:proofErr w:type="spellStart"/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>Abráma</w:t>
      </w:r>
      <w:proofErr w:type="spellEnd"/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 xml:space="preserve"> a povedal: Čo si mi to urobil? Prečo si mi neoznámil, že je to tvoja žena?</w:t>
      </w:r>
      <w:r w:rsidR="00030AB9" w:rsidRPr="003665BE">
        <w:rPr>
          <w:rStyle w:val="verse-item"/>
          <w:i/>
          <w:iCs/>
          <w:shd w:val="clear" w:color="auto" w:fill="FFFFFF"/>
        </w:rPr>
        <w:t> </w:t>
      </w:r>
      <w:r w:rsidR="00030AB9" w:rsidRPr="003665BE">
        <w:rPr>
          <w:rStyle w:val="verse-number"/>
          <w:i/>
          <w:iCs/>
          <w:sz w:val="20"/>
          <w:szCs w:val="20"/>
          <w:shd w:val="clear" w:color="auto" w:fill="FFFFFF"/>
          <w:vertAlign w:val="superscript"/>
        </w:rPr>
        <w:t>19</w:t>
      </w:r>
      <w:r w:rsidR="00030AB9" w:rsidRPr="003665BE">
        <w:rPr>
          <w:rStyle w:val="verse-container"/>
          <w:i/>
          <w:iCs/>
          <w:sz w:val="27"/>
          <w:szCs w:val="27"/>
          <w:shd w:val="clear" w:color="auto" w:fill="FFFFFF"/>
        </w:rPr>
        <w:t> </w:t>
      </w:r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>Prečo si hovoril: To je moja sestra? Tak som si ju vzal za ženu. Teraz tu máš svoju ženu, vezmi si ju a choď!</w:t>
      </w:r>
      <w:r w:rsidR="00030AB9" w:rsidRPr="003665BE">
        <w:rPr>
          <w:rStyle w:val="verse-item"/>
          <w:i/>
          <w:iCs/>
          <w:shd w:val="clear" w:color="auto" w:fill="FFFFFF"/>
        </w:rPr>
        <w:t> </w:t>
      </w:r>
      <w:r w:rsidR="00030AB9" w:rsidRPr="003665BE">
        <w:rPr>
          <w:rStyle w:val="verse-number"/>
          <w:i/>
          <w:iCs/>
          <w:sz w:val="20"/>
          <w:szCs w:val="20"/>
          <w:shd w:val="clear" w:color="auto" w:fill="FFFFFF"/>
          <w:vertAlign w:val="superscript"/>
        </w:rPr>
        <w:t>20</w:t>
      </w:r>
      <w:r w:rsidR="00030AB9" w:rsidRPr="003665BE">
        <w:rPr>
          <w:rStyle w:val="verse-container"/>
          <w:i/>
          <w:iCs/>
          <w:sz w:val="27"/>
          <w:szCs w:val="27"/>
          <w:shd w:val="clear" w:color="auto" w:fill="FFFFFF"/>
        </w:rPr>
        <w:t> </w:t>
      </w:r>
      <w:r w:rsidR="00030AB9" w:rsidRPr="003665BE">
        <w:rPr>
          <w:rStyle w:val="verse-item-text"/>
          <w:i/>
          <w:iCs/>
          <w:sz w:val="27"/>
          <w:szCs w:val="27"/>
          <w:shd w:val="clear" w:color="auto" w:fill="FFFFFF"/>
        </w:rPr>
        <w:t>Potom mu faraón pridelil</w:t>
      </w:r>
      <w:r w:rsidR="00030AB9">
        <w:rPr>
          <w:rStyle w:val="verse-item-text"/>
          <w:rFonts w:ascii="Source Sans Pro" w:hAnsi="Source Sans Pro"/>
          <w:color w:val="050A30"/>
          <w:sz w:val="27"/>
          <w:szCs w:val="27"/>
          <w:shd w:val="clear" w:color="auto" w:fill="FFFFFF"/>
        </w:rPr>
        <w:t xml:space="preserve"> </w:t>
      </w:r>
      <w:r w:rsidR="00030AB9" w:rsidRPr="003665BE">
        <w:rPr>
          <w:rStyle w:val="verse-item-text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mužov, aby vyprevadili jeho i jeho ženu i všetko, čo mal.</w:t>
      </w:r>
      <w:r w:rsidR="003665BE" w:rsidRPr="003665BE">
        <w:rPr>
          <w:rStyle w:val="verse-item-text"/>
          <w:rFonts w:ascii="Calibri" w:hAnsi="Calibri"/>
          <w:i/>
          <w:iCs/>
          <w:color w:val="050A30"/>
          <w:sz w:val="27"/>
          <w:szCs w:val="27"/>
          <w:shd w:val="clear" w:color="auto" w:fill="FFFFFF"/>
        </w:rPr>
        <w:t>“</w:t>
      </w:r>
    </w:p>
    <w:p w14:paraId="3BB14583" w14:textId="77777777" w:rsidR="003665BE" w:rsidRPr="00636740" w:rsidRDefault="003665BE" w:rsidP="00D210A8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sz w:val="26"/>
          <w:szCs w:val="26"/>
          <w:lang w:eastAsia="sk-SK"/>
        </w:rPr>
      </w:pPr>
    </w:p>
    <w:p w14:paraId="4C7EA356" w14:textId="77777777" w:rsidR="00D210A8" w:rsidRPr="00636740" w:rsidRDefault="00D210A8" w:rsidP="00D210A8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sk-SK"/>
        </w:rPr>
      </w:pPr>
      <w:r w:rsidRPr="00636740">
        <w:rPr>
          <w:rFonts w:eastAsia="Times New Roman" w:cs="Times New Roman"/>
          <w:b/>
          <w:bCs/>
          <w:lang w:eastAsia="sk-SK"/>
        </w:rPr>
        <w:t>Milí bratia a milé sestry!</w:t>
      </w:r>
    </w:p>
    <w:p w14:paraId="0A877860" w14:textId="5013EF74" w:rsidR="002345DD" w:rsidRDefault="00A00AF0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</w:pPr>
      <w:r>
        <w:rPr>
          <w:rFonts w:eastAsia="Times New Roman" w:cs="Times New Roman"/>
          <w:sz w:val="26"/>
          <w:szCs w:val="26"/>
          <w:lang w:eastAsia="sk-SK"/>
        </w:rPr>
        <w:t xml:space="preserve">Na konci prvého čítania  sme počuli: </w:t>
      </w:r>
      <w:r w:rsidR="002345DD">
        <w:rPr>
          <w:rFonts w:eastAsia="Times New Roman" w:cs="Times New Roman"/>
          <w:sz w:val="26"/>
          <w:szCs w:val="26"/>
          <w:lang w:eastAsia="sk-SK"/>
        </w:rPr>
        <w:t>„</w:t>
      </w:r>
      <w:proofErr w:type="spellStart"/>
      <w:r w:rsidR="002345DD" w:rsidRPr="00145C2E">
        <w:rPr>
          <w:rFonts w:ascii="Calibri" w:eastAsia="Times New Roman" w:hAnsi="Calibri" w:cs="Times New Roman"/>
          <w:i/>
          <w:iCs/>
          <w:color w:val="050A30"/>
          <w:sz w:val="27"/>
          <w:szCs w:val="27"/>
          <w:shd w:val="clear" w:color="auto" w:fill="FFFFFF"/>
          <w:lang w:eastAsia="sk-SK"/>
        </w:rPr>
        <w:t>Sáraj</w:t>
      </w:r>
      <w:proofErr w:type="spellEnd"/>
      <w:r w:rsidR="002345DD" w:rsidRPr="00145C2E">
        <w:rPr>
          <w:rFonts w:ascii="Calibri" w:eastAsia="Times New Roman" w:hAnsi="Calibri" w:cs="Times New Roman"/>
          <w:i/>
          <w:iCs/>
          <w:color w:val="050A30"/>
          <w:sz w:val="27"/>
          <w:szCs w:val="27"/>
          <w:shd w:val="clear" w:color="auto" w:fill="FFFFFF"/>
          <w:lang w:eastAsia="sk-SK"/>
        </w:rPr>
        <w:t xml:space="preserve"> však bola neplodná, nemala det</w:t>
      </w:r>
      <w:r>
        <w:rPr>
          <w:rFonts w:ascii="Calibri" w:eastAsia="Times New Roman" w:hAnsi="Calibri" w:cs="Times New Roman"/>
          <w:i/>
          <w:iCs/>
          <w:color w:val="050A30"/>
          <w:sz w:val="27"/>
          <w:szCs w:val="27"/>
          <w:shd w:val="clear" w:color="auto" w:fill="FFFFFF"/>
          <w:lang w:eastAsia="sk-SK"/>
        </w:rPr>
        <w:t>i</w:t>
      </w:r>
      <w:r w:rsidR="002345DD">
        <w:rPr>
          <w:rFonts w:ascii="Calibri" w:eastAsia="Times New Roman" w:hAnsi="Calibri" w:cs="Times New Roman"/>
          <w:i/>
          <w:iCs/>
          <w:color w:val="050A30"/>
          <w:sz w:val="27"/>
          <w:szCs w:val="27"/>
          <w:shd w:val="clear" w:color="auto" w:fill="FFFFFF"/>
          <w:lang w:eastAsia="sk-SK"/>
        </w:rPr>
        <w:t>“</w:t>
      </w: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(1M 11, 30). </w:t>
      </w:r>
      <w:r w:rsidR="002345DD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– </w:t>
      </w:r>
      <w:r w:rsidR="002345DD" w:rsidRPr="00A00AF0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Jedna krátka veta, no predurčuje </w:t>
      </w:r>
      <w:r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zásadnú líniu </w:t>
      </w:r>
      <w:r w:rsidR="002345DD" w:rsidRPr="00A00AF0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celého ďalšieho diania.</w:t>
      </w: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</w:t>
      </w:r>
      <w:r w:rsidR="002345DD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>Zo </w:t>
      </w:r>
      <w:proofErr w:type="spellStart"/>
      <w:r w:rsidR="002345DD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>Šémovho</w:t>
      </w:r>
      <w:proofErr w:type="spellEnd"/>
      <w:r w:rsidR="002345DD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</w:t>
      </w:r>
      <w:r w:rsidR="002345DD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rodokmeňa, ktorý sme čítali, </w:t>
      </w:r>
      <w:r w:rsidR="002345DD" w:rsidRPr="002345DD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trčí táto veta priam ako niečo nenáležitého</w:t>
      </w:r>
      <w:r w:rsidR="002345DD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, nepatričného, nevhodného. </w:t>
      </w:r>
      <w:r w:rsidR="002345DD" w:rsidRPr="002345DD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Všetci ma</w:t>
      </w:r>
      <w:r w:rsidR="002345DD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jú</w:t>
      </w:r>
      <w:r w:rsidR="002345DD" w:rsidRPr="002345DD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 kopec detí</w:t>
      </w:r>
      <w:r w:rsidR="002345DD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a vzhľadom na dĺžku života týchto praotcov to vyzerá, že </w:t>
      </w:r>
      <w:r w:rsidR="002345DD" w:rsidRPr="002345DD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každý </w:t>
      </w:r>
      <w:r w:rsidR="002345DD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z nich </w:t>
      </w:r>
      <w:r w:rsidR="002345DD" w:rsidRPr="002345DD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splodil toľko potomkov, že by z nich mohla byť  menšia dedina.</w:t>
      </w:r>
      <w:r w:rsidR="002345DD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Až rodina </w:t>
      </w:r>
      <w:proofErr w:type="spellStart"/>
      <w:r w:rsidR="002345DD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>Abrámovho</w:t>
      </w:r>
      <w:proofErr w:type="spellEnd"/>
      <w:r w:rsidR="002345DD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otca </w:t>
      </w:r>
      <w:proofErr w:type="spellStart"/>
      <w:r w:rsidR="002345DD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>Teracha</w:t>
      </w:r>
      <w:proofErr w:type="spellEnd"/>
      <w:r w:rsidR="002345DD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je vylíčená v počtoch obvyklých pre naše súčasné rodiny. </w:t>
      </w:r>
    </w:p>
    <w:p w14:paraId="4C21623A" w14:textId="77777777" w:rsidR="002345DD" w:rsidRDefault="002345DD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</w:pPr>
    </w:p>
    <w:p w14:paraId="7470C7E3" w14:textId="2EF89B16" w:rsidR="0018233F" w:rsidRDefault="002345DD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</w:pP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Z tých neprehľadných zástupov, o ktorých </w:t>
      </w:r>
      <w:proofErr w:type="spellStart"/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>Šémov</w:t>
      </w:r>
      <w:proofErr w:type="spellEnd"/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rodokmeň referuje, zrazu vystupuje jedna rodina a na ňu ako by sa sústredil záber. </w:t>
      </w:r>
      <w:r w:rsidRPr="002345DD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Jedna z tých dvojíc v rodine nemá deti.</w:t>
      </w: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A – čuduj sa svete, </w:t>
      </w:r>
      <w:r w:rsidRPr="0018233F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naozaj si Hospodin vyberie</w:t>
      </w: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práve túto (odpusťte za výraz) </w:t>
      </w:r>
      <w:r w:rsidRPr="0018233F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neperspektívnu dvojicu</w:t>
      </w:r>
      <w:r w:rsidR="0018233F" w:rsidRPr="0018233F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?</w:t>
      </w:r>
      <w:r w:rsidR="0018233F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– Presne tak. Keď sa má v Biblii narodiť dôležité dieťa, veľmi často sú s jeho príchodom na svet nejaké ťažkosti. Možno to súvisí so slovami pramatky Evy. V 1M 4, 1 čítame, že keď porodila Kaina, povedala</w:t>
      </w:r>
      <w:r w:rsidR="0018233F" w:rsidRPr="0018233F">
        <w:rPr>
          <w:rFonts w:eastAsia="Times New Roman" w:cs="Times New Roman"/>
          <w:color w:val="050A30"/>
          <w:sz w:val="27"/>
          <w:szCs w:val="27"/>
          <w:shd w:val="clear" w:color="auto" w:fill="FFFFFF"/>
          <w:lang w:eastAsia="sk-SK"/>
        </w:rPr>
        <w:t xml:space="preserve">: </w:t>
      </w:r>
      <w:r w:rsidR="0018233F" w:rsidRPr="0018233F">
        <w:rPr>
          <w:rFonts w:eastAsia="Times New Roman" w:cs="Times New Roman"/>
          <w:i/>
          <w:iCs/>
          <w:color w:val="050A30"/>
          <w:sz w:val="27"/>
          <w:szCs w:val="27"/>
          <w:shd w:val="clear" w:color="auto" w:fill="FFFFFF"/>
          <w:lang w:eastAsia="sk-SK"/>
        </w:rPr>
        <w:t>„D</w:t>
      </w:r>
      <w:r w:rsidR="0018233F" w:rsidRPr="0018233F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ostala som muža od Hospodina</w:t>
      </w:r>
      <w:r w:rsidR="0018233F" w:rsidRPr="0018233F">
        <w:rPr>
          <w:rStyle w:val="verse-item-text"/>
          <w:i/>
          <w:iCs/>
          <w:color w:val="050A30"/>
          <w:sz w:val="27"/>
          <w:szCs w:val="27"/>
          <w:shd w:val="clear" w:color="auto" w:fill="FFFFFF"/>
        </w:rPr>
        <w:t>.“</w:t>
      </w:r>
      <w:r w:rsidR="0018233F" w:rsidRPr="0018233F">
        <w:rPr>
          <w:color w:val="050A30"/>
          <w:shd w:val="clear" w:color="auto" w:fill="FFFFFF"/>
        </w:rPr>
        <w:t> </w:t>
      </w:r>
      <w:r w:rsidR="0018233F" w:rsidRPr="0018233F">
        <w:rPr>
          <w:rFonts w:eastAsia="Times New Roman" w:cs="Times New Roman"/>
          <w:color w:val="050A30"/>
          <w:sz w:val="27"/>
          <w:szCs w:val="27"/>
          <w:shd w:val="clear" w:color="auto" w:fill="FFFFFF"/>
          <w:lang w:eastAsia="sk-SK"/>
        </w:rPr>
        <w:t xml:space="preserve"> Dá</w:t>
      </w:r>
      <w:r w:rsidR="0018233F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sa to preložiť aj tak, </w:t>
      </w:r>
      <w:r w:rsidR="0018233F" w:rsidRPr="0018233F">
        <w:rPr>
          <w:rFonts w:ascii="Calibri" w:eastAsia="Times New Roman" w:hAnsi="Calibri" w:cs="Times New Roman"/>
          <w:i/>
          <w:iCs/>
          <w:color w:val="050A30"/>
          <w:sz w:val="27"/>
          <w:szCs w:val="27"/>
          <w:shd w:val="clear" w:color="auto" w:fill="FFFFFF"/>
          <w:lang w:eastAsia="sk-SK"/>
        </w:rPr>
        <w:t>že si Eva porodila syna</w:t>
      </w:r>
      <w:r w:rsidR="0018233F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(Kaina), </w:t>
      </w:r>
      <w:r w:rsidR="0018233F" w:rsidRPr="0018233F">
        <w:rPr>
          <w:rFonts w:ascii="Calibri" w:eastAsia="Times New Roman" w:hAnsi="Calibri" w:cs="Times New Roman"/>
          <w:i/>
          <w:iCs/>
          <w:color w:val="050A30"/>
          <w:sz w:val="27"/>
          <w:szCs w:val="27"/>
          <w:shd w:val="clear" w:color="auto" w:fill="FFFFFF"/>
          <w:lang w:eastAsia="sk-SK"/>
        </w:rPr>
        <w:t>tým získala Hospodina.</w:t>
      </w:r>
      <w:r w:rsidR="0018233F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Ako by si to dieťa sama stvorila...</w:t>
      </w:r>
    </w:p>
    <w:p w14:paraId="1E474513" w14:textId="77777777" w:rsidR="0018233F" w:rsidRDefault="0018233F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</w:pPr>
    </w:p>
    <w:p w14:paraId="6ECFFAB9" w14:textId="093AFE05" w:rsidR="002345DD" w:rsidRDefault="0018233F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</w:pP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Pritom pravdaže platí, že </w:t>
      </w:r>
      <w:r w:rsidRPr="0018233F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nikoho si len tak neporodíme, keď sa nám zachce. </w:t>
      </w: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>Nevyprodukujeme s</w:t>
      </w:r>
      <w:r w:rsidR="00CD6B98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>i</w:t>
      </w: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ho, ani </w:t>
      </w:r>
      <w:proofErr w:type="spellStart"/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>nenaklonujeme</w:t>
      </w:r>
      <w:proofErr w:type="spellEnd"/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– nie, že by to už ľudia neskúšali.  </w:t>
      </w:r>
    </w:p>
    <w:p w14:paraId="4A3CD2EB" w14:textId="1A745CF0" w:rsidR="0018233F" w:rsidRDefault="0018233F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</w:pPr>
    </w:p>
    <w:p w14:paraId="2A678BA9" w14:textId="4865DCA9" w:rsidR="001F498C" w:rsidRPr="00D2276D" w:rsidRDefault="0018233F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</w:pP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>Pán Boh si vybral – vyvolil práve tú dvojicu, ktorá bola neplodná</w:t>
      </w:r>
      <w:r w:rsidR="001F498C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. </w:t>
      </w:r>
      <w:r w:rsidR="001F498C" w:rsidRPr="00D2276D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Tí, ktorí z nejakých príčin nie sú najlepší, tý</w:t>
      </w:r>
      <w:r w:rsidR="00D2276D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ch P</w:t>
      </w:r>
      <w:r w:rsidR="001F498C" w:rsidRPr="00D2276D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án Boh obľubuje</w:t>
      </w:r>
      <w:r w:rsidR="001F498C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. Alebo skôr </w:t>
      </w:r>
      <w:r w:rsidR="001F498C" w:rsidRPr="00D2276D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z </w:t>
      </w:r>
      <w:r w:rsidR="001F498C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Jeho – </w:t>
      </w:r>
      <w:r w:rsidR="001F498C" w:rsidRPr="00D2276D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Božieho pohľadu – </w:t>
      </w:r>
      <w:r w:rsidR="001F498C" w:rsidRPr="00D2276D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lastRenderedPageBreak/>
        <w:t xml:space="preserve">spočíva to najlepšie v niečom inom, než v tom, čo vidíme </w:t>
      </w:r>
      <w:r w:rsidR="00D2276D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svojimi </w:t>
      </w:r>
      <w:r w:rsidR="001F498C" w:rsidRPr="00D2276D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očami my. </w:t>
      </w:r>
    </w:p>
    <w:p w14:paraId="11E12A40" w14:textId="77777777" w:rsidR="001F498C" w:rsidRPr="00D2276D" w:rsidRDefault="001F498C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</w:pPr>
    </w:p>
    <w:p w14:paraId="7D1E1550" w14:textId="3934940F" w:rsidR="0018233F" w:rsidRDefault="001F498C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</w:pP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Stačí, keď sa </w:t>
      </w:r>
      <w:r w:rsidR="00D2276D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kriticky </w:t>
      </w: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pozrieme na seba: nie sme najlepší. O to viac sa smieme tešiť z biblickej správy, že Hospodinovi to neprekáža. Posilňuje nás a povzbudzuje k odvahe, byť dobrými tak, ako by si to On predstavoval. </w:t>
      </w:r>
    </w:p>
    <w:p w14:paraId="3120CBFB" w14:textId="523E2F6E" w:rsidR="00A00AF0" w:rsidRPr="00A00AF0" w:rsidRDefault="00A00AF0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sz w:val="27"/>
          <w:szCs w:val="27"/>
          <w:shd w:val="clear" w:color="auto" w:fill="FFFFFF"/>
          <w:lang w:eastAsia="sk-SK"/>
        </w:rPr>
      </w:pPr>
    </w:p>
    <w:p w14:paraId="36AE613C" w14:textId="5F4EF751" w:rsidR="00A00AF0" w:rsidRPr="00A00AF0" w:rsidRDefault="00A00AF0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sz w:val="27"/>
          <w:szCs w:val="27"/>
          <w:shd w:val="clear" w:color="auto" w:fill="FFFFFF"/>
          <w:lang w:eastAsia="sk-SK"/>
        </w:rPr>
      </w:pPr>
      <w:r w:rsidRPr="00A00AF0">
        <w:rPr>
          <w:rFonts w:ascii="Calibri" w:eastAsia="Times New Roman" w:hAnsi="Calibri" w:cs="Times New Roman"/>
          <w:sz w:val="27"/>
          <w:szCs w:val="27"/>
          <w:shd w:val="clear" w:color="auto" w:fill="FFFFFF"/>
          <w:lang w:eastAsia="sk-SK"/>
        </w:rPr>
        <w:t xml:space="preserve">V druhom čítaní sme počuli, že </w:t>
      </w:r>
      <w:r w:rsidRPr="00A00AF0">
        <w:rPr>
          <w:rStyle w:val="verse-item-text"/>
          <w:i/>
          <w:iCs/>
          <w:sz w:val="27"/>
          <w:szCs w:val="27"/>
          <w:shd w:val="clear" w:color="auto" w:fill="FFFFFF"/>
        </w:rPr>
        <w:t>„f</w:t>
      </w:r>
      <w:r w:rsidRPr="00A00AF0">
        <w:rPr>
          <w:rStyle w:val="verse-item-text"/>
          <w:i/>
          <w:iCs/>
          <w:sz w:val="27"/>
          <w:szCs w:val="27"/>
          <w:shd w:val="clear" w:color="auto" w:fill="FFFFFF"/>
        </w:rPr>
        <w:t xml:space="preserve">araóna však i jeho dom stíhal Hospodin veľkými ranami pre </w:t>
      </w:r>
      <w:proofErr w:type="spellStart"/>
      <w:r w:rsidRPr="00A00AF0">
        <w:rPr>
          <w:rStyle w:val="verse-item-text"/>
          <w:i/>
          <w:iCs/>
          <w:sz w:val="27"/>
          <w:szCs w:val="27"/>
          <w:shd w:val="clear" w:color="auto" w:fill="FFFFFF"/>
        </w:rPr>
        <w:t>Sáraj</w:t>
      </w:r>
      <w:proofErr w:type="spellEnd"/>
      <w:r w:rsidRPr="00A00AF0">
        <w:rPr>
          <w:rStyle w:val="verse-item-text"/>
          <w:i/>
          <w:iCs/>
          <w:sz w:val="27"/>
          <w:szCs w:val="27"/>
          <w:shd w:val="clear" w:color="auto" w:fill="FFFFFF"/>
        </w:rPr>
        <w:t xml:space="preserve">, ženu </w:t>
      </w:r>
      <w:proofErr w:type="spellStart"/>
      <w:r w:rsidRPr="00A00AF0">
        <w:rPr>
          <w:rStyle w:val="verse-item-text"/>
          <w:i/>
          <w:iCs/>
          <w:sz w:val="27"/>
          <w:szCs w:val="27"/>
          <w:shd w:val="clear" w:color="auto" w:fill="FFFFFF"/>
        </w:rPr>
        <w:t>Abrámovu</w:t>
      </w:r>
      <w:proofErr w:type="spellEnd"/>
      <w:r w:rsidRPr="00A00AF0">
        <w:rPr>
          <w:rStyle w:val="verse-item-text"/>
          <w:i/>
          <w:iCs/>
          <w:sz w:val="27"/>
          <w:szCs w:val="27"/>
          <w:shd w:val="clear" w:color="auto" w:fill="FFFFFF"/>
        </w:rPr>
        <w:t xml:space="preserve">“ </w:t>
      </w:r>
      <w:r w:rsidRPr="00A00AF0">
        <w:rPr>
          <w:rStyle w:val="verse-item-text"/>
          <w:sz w:val="27"/>
          <w:szCs w:val="27"/>
          <w:shd w:val="clear" w:color="auto" w:fill="FFFFFF"/>
        </w:rPr>
        <w:t>(1M 12, 17).</w:t>
      </w:r>
      <w:r w:rsidRPr="00A00AF0">
        <w:rPr>
          <w:rStyle w:val="verse-item"/>
          <w:i/>
          <w:iCs/>
          <w:shd w:val="clear" w:color="auto" w:fill="FFFFFF"/>
        </w:rPr>
        <w:t> </w:t>
      </w:r>
    </w:p>
    <w:p w14:paraId="153A7A1D" w14:textId="43CB9212" w:rsidR="002B1956" w:rsidRPr="002B1956" w:rsidRDefault="00A00AF0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</w:pP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>Človek mieni, Pán Boh mení. Platí to nielen v zápornom, ale aj v kladnom zmysle slova</w:t>
      </w:r>
      <w:r w:rsidR="002B1956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. Teda </w:t>
      </w:r>
      <w:r w:rsidR="002B1956" w:rsidRPr="002B1956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t</w:t>
      </w:r>
      <w:r w:rsidR="002B1956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o</w:t>
      </w:r>
      <w:r w:rsidR="002B1956" w:rsidRPr="002B1956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, že Pán Boh mení, je naša záchrana. </w:t>
      </w:r>
    </w:p>
    <w:p w14:paraId="284B3661" w14:textId="77777777" w:rsidR="002B1956" w:rsidRDefault="002B1956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</w:pPr>
    </w:p>
    <w:p w14:paraId="7459BD5B" w14:textId="372FAE0E" w:rsidR="00A00AF0" w:rsidRPr="002B1956" w:rsidRDefault="002B1956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</w:pPr>
      <w:proofErr w:type="spellStart"/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>Abrám</w:t>
      </w:r>
      <w:proofErr w:type="spellEnd"/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si všetko dobre premyslel a naplánoval. Ísť, zostúpiť do Egypta</w:t>
      </w:r>
      <w:r w:rsidR="00CD6B98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>,</w:t>
      </w: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je krajné riešenie – to vie každý pozorný čitateľ Biblie. Vydať sa do Egypta, to bol zostup nielen zemepisne, ale aj duchovne.  </w:t>
      </w:r>
      <w:proofErr w:type="spellStart"/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>Abrám</w:t>
      </w:r>
      <w:proofErr w:type="spellEnd"/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tým síce vyrieši hlavné ťažkosti, otázku hladu, ale  ďalšie sa vynárajú. Jednu z nich popisuje </w:t>
      </w:r>
      <w:proofErr w:type="spellStart"/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>Abrámovo</w:t>
      </w:r>
      <w:proofErr w:type="spellEnd"/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uvažovanie. Ako každý zodpovedný človek, aj </w:t>
      </w:r>
      <w:proofErr w:type="spellStart"/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>Abrám</w:t>
      </w:r>
      <w:proofErr w:type="spellEnd"/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 sa snaží predísť komplikáciám a urobí opatrenia. Ibaže mu ide najmä o seba. Uvažuje: </w:t>
      </w:r>
      <w:r w:rsidRPr="002B1956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mám predsa zodpovednosť za tých, ktorí sú mi zverení. Kto by sa o nich staral, keby ma faraón zlikvidoval</w:t>
      </w:r>
      <w:r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, odstránil</w:t>
      </w:r>
      <w:r w:rsidRPr="002B1956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? </w:t>
      </w:r>
    </w:p>
    <w:p w14:paraId="7BAB661B" w14:textId="797901E1" w:rsidR="002B1956" w:rsidRDefault="002B1956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</w:pPr>
    </w:p>
    <w:p w14:paraId="324A207B" w14:textId="30BA4A00" w:rsidR="002B1956" w:rsidRDefault="002B1956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</w:pP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Chopí sa čudesného riešenia, ktoré sa s ľudstvom vlečie už od Adama. Riešenia, ktoré má zásadnú chybu. </w:t>
      </w:r>
      <w:proofErr w:type="spellStart"/>
      <w:r w:rsidRPr="002B1956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Abrám</w:t>
      </w:r>
      <w:proofErr w:type="spellEnd"/>
      <w:r w:rsidRPr="002B1956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 nechal svoju ženu samú, práve tak, ako kedysi Adam. </w:t>
      </w: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</w:t>
      </w:r>
    </w:p>
    <w:p w14:paraId="75B5AE59" w14:textId="55EE900E" w:rsidR="002B1956" w:rsidRDefault="002B1956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</w:pPr>
    </w:p>
    <w:p w14:paraId="3C194F83" w14:textId="241DCC9A" w:rsidR="002B1956" w:rsidRDefault="002B1956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</w:pP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Na Biblii je sympatické, že jej texty nešetria ani najslávnejšie biblické postavy. </w:t>
      </w:r>
      <w:proofErr w:type="spellStart"/>
      <w:r w:rsidRP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Abrám</w:t>
      </w:r>
      <w:proofErr w:type="spellEnd"/>
      <w:r w:rsidRP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 mieni, ale jeho riešenie narazí na Hospodinov zásah.</w:t>
      </w: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</w:t>
      </w:r>
      <w:r w:rsidR="00332509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A na </w:t>
      </w:r>
      <w:proofErr w:type="spellStart"/>
      <w:r w:rsidR="00332509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>Abrámovi</w:t>
      </w:r>
      <w:proofErr w:type="spellEnd"/>
      <w:r w:rsidR="00332509"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vidíme, že </w:t>
      </w:r>
      <w:r w:rsidR="00332509" w:rsidRP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to bola jeho záchrana. </w:t>
      </w:r>
      <w:r w:rsid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Hospodin, Boh milostivý a milosrdný, napravil to, čo </w:t>
      </w:r>
      <w:proofErr w:type="spellStart"/>
      <w:r w:rsid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Abrám</w:t>
      </w:r>
      <w:proofErr w:type="spellEnd"/>
      <w:r w:rsid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 zbabral. </w:t>
      </w:r>
    </w:p>
    <w:p w14:paraId="263EF7BB" w14:textId="58B274DC" w:rsidR="00332509" w:rsidRDefault="00332509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</w:pPr>
    </w:p>
    <w:p w14:paraId="5139F10A" w14:textId="2F526D53" w:rsidR="00332509" w:rsidRPr="00332509" w:rsidRDefault="00332509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</w:pPr>
      <w:r w:rsidRP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Premýšľajme o našom živote. Každ</w:t>
      </w:r>
      <w:r w:rsidR="00CD6B98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ý</w:t>
      </w:r>
      <w:r w:rsidRP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 za seba. Koľko ráz Hospodin zasiahol proti našim pôvodným zámerom. Koľko ráz sa  – vďaka Mu za to! – zamontoval do našich domnelo dobre premyslených riešení! – A bola to aj naša záchrana</w:t>
      </w:r>
      <w:r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!</w:t>
      </w:r>
      <w:r w:rsidRP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  </w:t>
      </w:r>
    </w:p>
    <w:p w14:paraId="6533EB77" w14:textId="13DD1A5C" w:rsidR="00332509" w:rsidRDefault="00332509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</w:pPr>
    </w:p>
    <w:p w14:paraId="24490501" w14:textId="411733AB" w:rsidR="00332509" w:rsidRDefault="00332509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</w:pP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Aj pri najlepšej vôli robíme chyby. Niekedy dokonca tušíme, ba vieme, že to, čo sa chystáme podniknúť, nie je veľmi dobré, no predsa to urobíme. </w:t>
      </w:r>
    </w:p>
    <w:p w14:paraId="3225EC48" w14:textId="73E652BB" w:rsidR="00332509" w:rsidRDefault="00332509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</w:pPr>
    </w:p>
    <w:p w14:paraId="6600C232" w14:textId="2FEFD8A7" w:rsidR="00332509" w:rsidRPr="00332509" w:rsidRDefault="00332509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</w:pPr>
      <w:r w:rsidRP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Bože, ďakujeme že my </w:t>
      </w:r>
      <w:r w:rsidRP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mieni</w:t>
      </w:r>
      <w:r w:rsidRP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me</w:t>
      </w:r>
      <w:r w:rsidRP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, </w:t>
      </w:r>
      <w:r w:rsidRP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ale Ty to </w:t>
      </w:r>
      <w:r w:rsidRP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mení</w:t>
      </w:r>
      <w:r w:rsidRP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 xml:space="preserve">š. Aj keď sa nám to možno spočiatku nepáči. Je potešením vedieť, že Bože a Spasiteľ náš, vieš, čo je pre nás najlepšie a že sa o nás staráš. </w:t>
      </w:r>
    </w:p>
    <w:p w14:paraId="62EE3906" w14:textId="7C082996" w:rsidR="002345DD" w:rsidRPr="002345DD" w:rsidRDefault="00332509" w:rsidP="00562017">
      <w:pPr>
        <w:shd w:val="clear" w:color="auto" w:fill="FFFFFF"/>
        <w:spacing w:after="0" w:line="240" w:lineRule="auto"/>
        <w:jc w:val="both"/>
        <w:outlineLvl w:val="1"/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</w:pPr>
      <w:r w:rsidRPr="00332509">
        <w:rPr>
          <w:rFonts w:ascii="Calibri" w:eastAsia="Times New Roman" w:hAnsi="Calibri" w:cs="Times New Roman"/>
          <w:b/>
          <w:bCs/>
          <w:color w:val="050A30"/>
          <w:sz w:val="27"/>
          <w:szCs w:val="27"/>
          <w:shd w:val="clear" w:color="auto" w:fill="FFFFFF"/>
          <w:lang w:eastAsia="sk-SK"/>
        </w:rPr>
        <w:t>Nech je zvelebené Tvoje sväté meno!</w:t>
      </w:r>
      <w:r>
        <w:rPr>
          <w:rFonts w:ascii="Calibri" w:eastAsia="Times New Roman" w:hAnsi="Calibri" w:cs="Times New Roman"/>
          <w:color w:val="050A30"/>
          <w:sz w:val="27"/>
          <w:szCs w:val="27"/>
          <w:shd w:val="clear" w:color="auto" w:fill="FFFFFF"/>
          <w:lang w:eastAsia="sk-SK"/>
        </w:rPr>
        <w:t xml:space="preserve"> Amen. </w:t>
      </w:r>
    </w:p>
    <w:p w14:paraId="7D823899" w14:textId="34347A1A" w:rsidR="00315371" w:rsidRPr="00CD6B98" w:rsidRDefault="00315371" w:rsidP="00315371">
      <w:pPr>
        <w:shd w:val="clear" w:color="auto" w:fill="FFFFFF"/>
        <w:spacing w:after="0" w:line="240" w:lineRule="auto"/>
        <w:jc w:val="both"/>
        <w:outlineLvl w:val="1"/>
        <w:rPr>
          <w:shd w:val="clear" w:color="auto" w:fill="FFFFFF"/>
        </w:rPr>
      </w:pPr>
      <w:r w:rsidRPr="00CD6B98">
        <w:rPr>
          <w:shd w:val="clear" w:color="auto" w:fill="FFFFFF"/>
        </w:rPr>
        <w:t> </w:t>
      </w:r>
    </w:p>
    <w:p w14:paraId="78500861" w14:textId="6499DFCB" w:rsidR="00D210A8" w:rsidRPr="00CD6B98" w:rsidRDefault="00D210A8" w:rsidP="00315371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lang w:eastAsia="sk-SK"/>
        </w:rPr>
      </w:pPr>
      <w:r w:rsidRPr="00CD6B98">
        <w:rPr>
          <w:rFonts w:eastAsia="Times New Roman" w:cs="Times New Roman"/>
          <w:lang w:eastAsia="sk-SK"/>
        </w:rPr>
        <w:t xml:space="preserve">Použitím: </w:t>
      </w:r>
      <w:proofErr w:type="spellStart"/>
      <w:r w:rsidR="00CD6B98" w:rsidRPr="00CD6B98">
        <w:rPr>
          <w:rFonts w:eastAsia="Times New Roman" w:cs="Times New Roman"/>
          <w:lang w:eastAsia="sk-SK"/>
        </w:rPr>
        <w:t>Elen</w:t>
      </w:r>
      <w:proofErr w:type="spellEnd"/>
      <w:r w:rsidR="00CD6B98" w:rsidRPr="00CD6B98">
        <w:rPr>
          <w:rFonts w:eastAsia="Times New Roman" w:cs="Times New Roman"/>
          <w:lang w:eastAsia="sk-SK"/>
        </w:rPr>
        <w:t xml:space="preserve"> </w:t>
      </w:r>
      <w:proofErr w:type="spellStart"/>
      <w:r w:rsidR="00CD6B98" w:rsidRPr="00CD6B98">
        <w:rPr>
          <w:rFonts w:eastAsia="Times New Roman" w:cs="Times New Roman"/>
          <w:lang w:eastAsia="sk-SK"/>
        </w:rPr>
        <w:t>Plzáková</w:t>
      </w:r>
      <w:proofErr w:type="spellEnd"/>
      <w:r w:rsidR="00CD6B98" w:rsidRPr="00CD6B98">
        <w:rPr>
          <w:rFonts w:eastAsia="Times New Roman" w:cs="Times New Roman"/>
          <w:lang w:eastAsia="sk-SK"/>
        </w:rPr>
        <w:t xml:space="preserve"> (výklady /3. 2. a 7. 2./in: </w:t>
      </w:r>
      <w:r w:rsidR="00562017" w:rsidRPr="00CD6B98">
        <w:rPr>
          <w:rFonts w:eastAsia="Times New Roman" w:cs="Times New Roman"/>
          <w:lang w:eastAsia="sk-SK"/>
        </w:rPr>
        <w:t>NKD 2</w:t>
      </w:r>
      <w:r w:rsidRPr="00CD6B98">
        <w:rPr>
          <w:rFonts w:eastAsia="Times New Roman" w:cs="Times New Roman"/>
          <w:lang w:eastAsia="sk-SK"/>
        </w:rPr>
        <w:t>02</w:t>
      </w:r>
      <w:r w:rsidR="00CD6B98" w:rsidRPr="00CD6B98">
        <w:rPr>
          <w:rFonts w:eastAsia="Times New Roman" w:cs="Times New Roman"/>
          <w:lang w:eastAsia="sk-SK"/>
        </w:rPr>
        <w:t xml:space="preserve">3, vydal Kalich, Praha 2022): </w:t>
      </w:r>
      <w:r w:rsidR="00CD6B98" w:rsidRPr="00CD6B98">
        <w:rPr>
          <w:rFonts w:eastAsia="Times New Roman" w:cs="Times New Roman"/>
          <w:b/>
          <w:bCs/>
          <w:color w:val="7030A0"/>
          <w:lang w:eastAsia="sk-SK"/>
        </w:rPr>
        <w:t>Martin</w:t>
      </w:r>
      <w:r w:rsidRPr="00CD6B98">
        <w:rPr>
          <w:rFonts w:eastAsia="Times New Roman" w:cs="Times New Roman"/>
          <w:b/>
          <w:bCs/>
          <w:color w:val="7030A0"/>
          <w:lang w:eastAsia="sk-SK"/>
        </w:rPr>
        <w:t xml:space="preserve"> </w:t>
      </w:r>
      <w:proofErr w:type="spellStart"/>
      <w:r w:rsidRPr="00CD6B98">
        <w:rPr>
          <w:rFonts w:eastAsia="Times New Roman" w:cs="Times New Roman"/>
          <w:b/>
          <w:bCs/>
          <w:color w:val="7030A0"/>
          <w:lang w:eastAsia="sk-SK"/>
        </w:rPr>
        <w:t>Šefranko</w:t>
      </w:r>
      <w:proofErr w:type="spellEnd"/>
      <w:r w:rsidRPr="00CD6B98">
        <w:rPr>
          <w:rFonts w:eastAsia="Times New Roman" w:cs="Times New Roman"/>
          <w:b/>
          <w:bCs/>
          <w:color w:val="7030A0"/>
          <w:lang w:eastAsia="sk-SK"/>
        </w:rPr>
        <w:t>, evanjelický  a. v.  farár</w:t>
      </w:r>
    </w:p>
    <w:p w14:paraId="51370CFC" w14:textId="60CADA41" w:rsidR="00030AB9" w:rsidRDefault="00030AB9" w:rsidP="00681A37">
      <w:pPr>
        <w:autoSpaceDE w:val="0"/>
        <w:autoSpaceDN w:val="0"/>
        <w:adjustRightInd w:val="0"/>
        <w:spacing w:after="0" w:line="240" w:lineRule="auto"/>
        <w:jc w:val="both"/>
      </w:pPr>
    </w:p>
    <w:bookmarkStart w:id="1" w:name="_GoBack"/>
    <w:bookmarkEnd w:id="1"/>
    <w:p w14:paraId="757652E7" w14:textId="6A6DD2BB" w:rsidR="00030AB9" w:rsidRPr="00030AB9" w:rsidRDefault="00F85678" w:rsidP="00CD6B98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</w:pPr>
      <w:r>
        <w:lastRenderedPageBreak/>
        <w:fldChar w:fldCharType="begin"/>
      </w:r>
      <w:r>
        <w:instrText xml:space="preserve"> HYPERLINK "https://predigtkasten.de/B01.htm" </w:instrText>
      </w:r>
      <w:r>
        <w:fldChar w:fldCharType="separate"/>
      </w:r>
      <w:r w:rsidR="00562017" w:rsidRPr="003F0C9D">
        <w:rPr>
          <w:rStyle w:val="Hypertextovprepojenie"/>
          <w:rFonts w:eastAsia="Times New Roman" w:cs="Times New Roman"/>
          <w:b/>
          <w:bCs/>
          <w:color w:val="auto"/>
          <w:sz w:val="26"/>
          <w:szCs w:val="26"/>
          <w:lang w:eastAsia="sk-SK"/>
        </w:rPr>
        <w:t>1. Mojžišova 11, 10 – 30</w:t>
      </w:r>
      <w:r>
        <w:rPr>
          <w:rStyle w:val="Hypertextovprepojenie"/>
          <w:rFonts w:eastAsia="Times New Roman" w:cs="Times New Roman"/>
          <w:b/>
          <w:bCs/>
          <w:color w:val="auto"/>
          <w:sz w:val="26"/>
          <w:szCs w:val="26"/>
          <w:lang w:eastAsia="sk-SK"/>
        </w:rPr>
        <w:fldChar w:fldCharType="end"/>
      </w:r>
      <w:r w:rsidR="00562017" w:rsidRPr="003F0C9D">
        <w:rPr>
          <w:rFonts w:eastAsia="Times New Roman" w:cs="Times New Roman"/>
          <w:sz w:val="26"/>
          <w:szCs w:val="26"/>
          <w:lang w:eastAsia="sk-SK"/>
        </w:rPr>
        <w:t>:</w:t>
      </w:r>
      <w:r w:rsidR="00562017" w:rsidRPr="003F0C9D">
        <w:rPr>
          <w:rStyle w:val="verse-container"/>
          <w:sz w:val="26"/>
          <w:szCs w:val="26"/>
          <w:shd w:val="clear" w:color="auto" w:fill="FFFFFF"/>
        </w:rPr>
        <w:t> </w:t>
      </w:r>
      <w:r w:rsidR="00030AB9" w:rsidRPr="00030AB9">
        <w:rPr>
          <w:rFonts w:eastAsia="Times New Roman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10</w:t>
      </w:r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> </w:t>
      </w:r>
      <w:r w:rsidR="00030AB9" w:rsidRPr="00030AB9">
        <w:rPr>
          <w:rFonts w:eastAsia="Times New Roman" w:cs="Times New Roman"/>
          <w:b/>
          <w:bCs/>
          <w:color w:val="050A30"/>
          <w:sz w:val="26"/>
          <w:szCs w:val="26"/>
          <w:shd w:val="clear" w:color="auto" w:fill="FFFFFF"/>
          <w:lang w:eastAsia="sk-SK"/>
        </w:rPr>
        <w:t xml:space="preserve">Toto je </w:t>
      </w:r>
      <w:proofErr w:type="spellStart"/>
      <w:r w:rsidR="00030AB9" w:rsidRPr="00030AB9">
        <w:rPr>
          <w:rFonts w:eastAsia="Times New Roman" w:cs="Times New Roman"/>
          <w:b/>
          <w:bCs/>
          <w:color w:val="050A30"/>
          <w:sz w:val="26"/>
          <w:szCs w:val="26"/>
          <w:shd w:val="clear" w:color="auto" w:fill="FFFFFF"/>
          <w:lang w:eastAsia="sk-SK"/>
        </w:rPr>
        <w:t>Šémov</w:t>
      </w:r>
      <w:proofErr w:type="spellEnd"/>
      <w:r w:rsidR="00030AB9" w:rsidRPr="00030AB9">
        <w:rPr>
          <w:rFonts w:eastAsia="Times New Roman" w:cs="Times New Roman"/>
          <w:b/>
          <w:bCs/>
          <w:color w:val="050A30"/>
          <w:sz w:val="26"/>
          <w:szCs w:val="26"/>
          <w:shd w:val="clear" w:color="auto" w:fill="FFFFFF"/>
          <w:lang w:eastAsia="sk-SK"/>
        </w:rPr>
        <w:t xml:space="preserve"> rodokmeň</w:t>
      </w:r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 xml:space="preserve">: Dva roky po potope, keď mal </w:t>
      </w:r>
      <w:proofErr w:type="spellStart"/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>Šém</w:t>
      </w:r>
      <w:proofErr w:type="spellEnd"/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 xml:space="preserve"> sto rokov, splodil </w:t>
      </w:r>
      <w:proofErr w:type="spellStart"/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>Arpachšada</w:t>
      </w:r>
      <w:proofErr w:type="spellEnd"/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>. </w:t>
      </w:r>
      <w:r w:rsidR="00030AB9" w:rsidRPr="00030AB9">
        <w:rPr>
          <w:rFonts w:eastAsia="Times New Roman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11</w:t>
      </w:r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> </w:t>
      </w:r>
      <w:proofErr w:type="spellStart"/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>Šém</w:t>
      </w:r>
      <w:proofErr w:type="spellEnd"/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 xml:space="preserve"> žil ešte päťsto rokov odvtedy, ako splodil </w:t>
      </w:r>
      <w:proofErr w:type="spellStart"/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>Arpachšada</w:t>
      </w:r>
      <w:proofErr w:type="spellEnd"/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>, a mal ešte synov i dcéry, </w:t>
      </w:r>
      <w:r w:rsidR="00030AB9" w:rsidRPr="00030AB9">
        <w:rPr>
          <w:rFonts w:eastAsia="Times New Roman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12</w:t>
      </w:r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 xml:space="preserve"> Keď mal </w:t>
      </w:r>
      <w:proofErr w:type="spellStart"/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>Arpachšad</w:t>
      </w:r>
      <w:proofErr w:type="spellEnd"/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 xml:space="preserve"> tridsaťpäť rokov, splodil </w:t>
      </w:r>
      <w:proofErr w:type="spellStart"/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>Šelacha</w:t>
      </w:r>
      <w:proofErr w:type="spellEnd"/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>. </w:t>
      </w:r>
      <w:r w:rsidR="00030AB9" w:rsidRPr="00030AB9">
        <w:rPr>
          <w:rFonts w:eastAsia="Times New Roman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13</w:t>
      </w:r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> </w:t>
      </w:r>
      <w:proofErr w:type="spellStart"/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>Arpachšad</w:t>
      </w:r>
      <w:proofErr w:type="spellEnd"/>
      <w:r w:rsidR="00030AB9" w:rsidRPr="00030AB9">
        <w:rPr>
          <w:rFonts w:eastAsia="Times New Roman" w:cs="Times New Roman"/>
          <w:color w:val="050A30"/>
          <w:sz w:val="26"/>
          <w:szCs w:val="26"/>
          <w:shd w:val="clear" w:color="auto" w:fill="FFFFFF"/>
          <w:lang w:eastAsia="sk-SK"/>
        </w:rPr>
        <w:t xml:space="preserve"> žil ešte štyristotri rokov po tom, ako</w:t>
      </w:r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splodil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Šelacha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; mal synov i dcéry. </w:t>
      </w:r>
      <w:r w:rsidR="00030AB9"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14</w:t>
      </w:r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 Keď mal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Šelach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tridsať rokov, splodil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Ébera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. </w:t>
      </w:r>
      <w:r w:rsidR="00030AB9"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15</w:t>
      </w:r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 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Šelach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žil ešte štyristotri rokov po tom, ako splodil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Ébera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; mal synov i dcéry. </w:t>
      </w:r>
      <w:r w:rsidR="00030AB9"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16</w:t>
      </w:r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 Keď mal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Éber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tridsaťštyri rokov, splodil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Pelega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. </w:t>
      </w:r>
      <w:r w:rsidR="00030AB9"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17</w:t>
      </w:r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 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Éber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žil ešte štyristotridsať rokov po tom, ako splodil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Pelega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; mal synov i dcéry. </w:t>
      </w:r>
      <w:r w:rsidR="00030AB9"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18</w:t>
      </w:r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 Keď mal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Peleg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tridsať rokov, splodil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Reúa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. </w:t>
      </w:r>
      <w:r w:rsidR="00030AB9"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19</w:t>
      </w:r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 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Peleg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žil ešte dvestodeväť rokov po tom, ako splodil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Reúa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, a mal synov i dcéry. </w:t>
      </w:r>
      <w:r w:rsidR="00030AB9"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20</w:t>
      </w:r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 Keď mal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Reú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tridsaťdva rokov, splodil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Serúga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. </w:t>
      </w:r>
      <w:r w:rsidR="00030AB9"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21</w:t>
      </w:r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 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Reú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žil ešte dvestosedem rokov po tom, ako splodil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Serúga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; mal synov i dcéry. </w:t>
      </w:r>
      <w:r w:rsidR="00030AB9"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22</w:t>
      </w:r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 Keď mal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Serúg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tridsať rokov, splodil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Náchóra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. </w:t>
      </w:r>
      <w:r w:rsidR="00030AB9"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23</w:t>
      </w:r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 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Serúg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žil ešte dvesto rokov po tom, ako splodil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Náchóra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; mal synov i dcéry. </w:t>
      </w:r>
      <w:r w:rsidR="00030AB9"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24</w:t>
      </w:r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 Keď mal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Náchór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dvadsaťdeväť rokov, splodil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Teracha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. </w:t>
      </w:r>
      <w:r w:rsidR="00030AB9"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25</w:t>
      </w:r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 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Náchór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žil ešte stodevätnásť rokov po tom, ako splodil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Teracha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; mal synov i dcéry. </w:t>
      </w:r>
      <w:r w:rsidR="00030AB9"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26</w:t>
      </w:r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 Keď mal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Terach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sedemdesiat rokov splodil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Abráma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,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Náchora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a </w:t>
      </w:r>
      <w:proofErr w:type="spellStart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Hárána</w:t>
      </w:r>
      <w:proofErr w:type="spellEnd"/>
      <w:r w:rsidR="00030AB9"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.</w:t>
      </w:r>
    </w:p>
    <w:p w14:paraId="714461A2" w14:textId="4C09440D" w:rsidR="0043037E" w:rsidRPr="00030AB9" w:rsidRDefault="00030AB9" w:rsidP="00030AB9">
      <w:pPr>
        <w:rPr>
          <w:b/>
          <w:bCs/>
          <w:sz w:val="26"/>
          <w:szCs w:val="26"/>
        </w:rPr>
      </w:pPr>
      <w:r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27</w:t>
      </w:r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 </w:t>
      </w:r>
      <w:r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lang w:eastAsia="sk-SK"/>
        </w:rPr>
        <w:t xml:space="preserve">Toto je rodokmeň </w:t>
      </w:r>
      <w:proofErr w:type="spellStart"/>
      <w:r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lang w:eastAsia="sk-SK"/>
        </w:rPr>
        <w:t>Terachov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: 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Terach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splodil 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Abráma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, 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Náchóra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a 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Hárána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; 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Hárán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splodil 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Lóta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. </w:t>
      </w:r>
      <w:r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28</w:t>
      </w:r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 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Hárán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zomrel za života svojho otca 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Teracha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vo svojej rodnej krajine, v Chaldejskom 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Úre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. </w:t>
      </w:r>
      <w:r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29</w:t>
      </w:r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 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Abrám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a 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Náchór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sa oženili. 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Abrámova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žena sa volala 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Sáraj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a 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Náchórova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 žena sa volala 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Milká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, dcéra 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Hárána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 xml:space="preserve">, otca Milky a </w:t>
      </w:r>
      <w:proofErr w:type="spellStart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Jisky</w:t>
      </w:r>
      <w:proofErr w:type="spellEnd"/>
      <w:r w:rsidRPr="00030AB9"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  <w:t>. </w:t>
      </w:r>
      <w:r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vertAlign w:val="superscript"/>
          <w:lang w:eastAsia="sk-SK"/>
        </w:rPr>
        <w:t>30</w:t>
      </w:r>
      <w:r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lang w:eastAsia="sk-SK"/>
        </w:rPr>
        <w:t> </w:t>
      </w:r>
      <w:proofErr w:type="spellStart"/>
      <w:r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lang w:eastAsia="sk-SK"/>
        </w:rPr>
        <w:t>Sáraj</w:t>
      </w:r>
      <w:proofErr w:type="spellEnd"/>
      <w:r w:rsidRPr="00030AB9">
        <w:rPr>
          <w:rFonts w:ascii="Source Sans Pro" w:eastAsia="Times New Roman" w:hAnsi="Source Sans Pro" w:cs="Times New Roman"/>
          <w:b/>
          <w:bCs/>
          <w:color w:val="050A30"/>
          <w:sz w:val="26"/>
          <w:szCs w:val="26"/>
          <w:shd w:val="clear" w:color="auto" w:fill="FFFFFF"/>
          <w:lang w:eastAsia="sk-SK"/>
        </w:rPr>
        <w:t xml:space="preserve"> však bola neplodná, nemala deti.</w:t>
      </w:r>
    </w:p>
    <w:sectPr w:rsidR="0043037E" w:rsidRPr="00030AB9" w:rsidSect="00D210A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B6F07"/>
    <w:multiLevelType w:val="hybridMultilevel"/>
    <w:tmpl w:val="C73C028A"/>
    <w:lvl w:ilvl="0" w:tplc="E03CF9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67"/>
    <w:rsid w:val="00030AB9"/>
    <w:rsid w:val="00145C2E"/>
    <w:rsid w:val="0018233F"/>
    <w:rsid w:val="001F498C"/>
    <w:rsid w:val="00205E8D"/>
    <w:rsid w:val="002345DD"/>
    <w:rsid w:val="002674C1"/>
    <w:rsid w:val="002B1956"/>
    <w:rsid w:val="002B30F9"/>
    <w:rsid w:val="002C6264"/>
    <w:rsid w:val="00315371"/>
    <w:rsid w:val="00331E4A"/>
    <w:rsid w:val="00332509"/>
    <w:rsid w:val="003665BE"/>
    <w:rsid w:val="003F0C9D"/>
    <w:rsid w:val="0043037E"/>
    <w:rsid w:val="004413FD"/>
    <w:rsid w:val="00447B05"/>
    <w:rsid w:val="004E749D"/>
    <w:rsid w:val="005054FF"/>
    <w:rsid w:val="00544503"/>
    <w:rsid w:val="00562017"/>
    <w:rsid w:val="00614867"/>
    <w:rsid w:val="00636740"/>
    <w:rsid w:val="00681A37"/>
    <w:rsid w:val="00724BB0"/>
    <w:rsid w:val="00942BEA"/>
    <w:rsid w:val="0094684F"/>
    <w:rsid w:val="00A00AF0"/>
    <w:rsid w:val="00AC78C6"/>
    <w:rsid w:val="00B04887"/>
    <w:rsid w:val="00B67C99"/>
    <w:rsid w:val="00BD424E"/>
    <w:rsid w:val="00CD6B98"/>
    <w:rsid w:val="00CF54C5"/>
    <w:rsid w:val="00D210A8"/>
    <w:rsid w:val="00D2276D"/>
    <w:rsid w:val="00D87890"/>
    <w:rsid w:val="00E32062"/>
    <w:rsid w:val="00E77789"/>
    <w:rsid w:val="00F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5738"/>
  <w15:chartTrackingRefBased/>
  <w15:docId w15:val="{1EE4F071-31B3-4B8E-988E-15F052B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0A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D210A8"/>
  </w:style>
  <w:style w:type="character" w:customStyle="1" w:styleId="verse-container">
    <w:name w:val="verse-container"/>
    <w:basedOn w:val="Predvolenpsmoodseku"/>
    <w:rsid w:val="00D210A8"/>
  </w:style>
  <w:style w:type="character" w:customStyle="1" w:styleId="verse-item-text">
    <w:name w:val="verse-item-text"/>
    <w:basedOn w:val="Predvolenpsmoodseku"/>
    <w:rsid w:val="00D210A8"/>
  </w:style>
  <w:style w:type="character" w:styleId="Hypertextovprepojenie">
    <w:name w:val="Hyperlink"/>
    <w:basedOn w:val="Predvolenpsmoodseku"/>
    <w:uiPriority w:val="99"/>
    <w:semiHidden/>
    <w:unhideWhenUsed/>
    <w:rsid w:val="00D210A8"/>
    <w:rPr>
      <w:color w:val="0000FF"/>
      <w:u w:val="single"/>
    </w:rPr>
  </w:style>
  <w:style w:type="character" w:customStyle="1" w:styleId="verse-number">
    <w:name w:val="verse-number"/>
    <w:basedOn w:val="Predvolenpsmoodseku"/>
    <w:rsid w:val="002C6264"/>
  </w:style>
  <w:style w:type="paragraph" w:styleId="Odsekzoznamu">
    <w:name w:val="List Paragraph"/>
    <w:basedOn w:val="Normlny"/>
    <w:uiPriority w:val="34"/>
    <w:qFormat/>
    <w:rsid w:val="005054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digtkasten.de/B01.htm" TargetMode="External"/><Relationship Id="rId5" Type="http://schemas.openxmlformats.org/officeDocument/2006/relationships/hyperlink" Target="https://predigtkasten.de/B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2023-02-14T16:58:00Z</cp:lastPrinted>
  <dcterms:created xsi:type="dcterms:W3CDTF">2023-02-03T09:12:00Z</dcterms:created>
  <dcterms:modified xsi:type="dcterms:W3CDTF">2023-02-14T17:56:00Z</dcterms:modified>
</cp:coreProperties>
</file>